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5D" w:rsidRDefault="003656D5" w:rsidP="003656D5">
      <w:pPr>
        <w:jc w:val="center"/>
        <w:rPr>
          <w:rFonts w:ascii="Times New Roman" w:hAnsi="Times New Roman" w:cs="Times New Roman"/>
          <w:sz w:val="28"/>
          <w:szCs w:val="28"/>
          <w:lang w:val="uk-UA"/>
        </w:rPr>
      </w:pPr>
      <w:r>
        <w:rPr>
          <w:rFonts w:ascii="Times New Roman" w:hAnsi="Times New Roman" w:cs="Times New Roman"/>
          <w:sz w:val="28"/>
          <w:szCs w:val="28"/>
          <w:lang w:val="uk-UA"/>
        </w:rPr>
        <w:t>ТВІР «ВІЙНА ОЧИМА МОГО ДІДУСЯ»</w:t>
      </w:r>
    </w:p>
    <w:p w:rsidR="003656D5" w:rsidRDefault="003656D5" w:rsidP="003656D5">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учень 11-А класу </w:t>
      </w:r>
      <w:proofErr w:type="spellStart"/>
      <w:r>
        <w:rPr>
          <w:rFonts w:ascii="Times New Roman" w:hAnsi="Times New Roman" w:cs="Times New Roman"/>
          <w:sz w:val="28"/>
          <w:szCs w:val="28"/>
          <w:lang w:val="uk-UA"/>
        </w:rPr>
        <w:t>Кочегура</w:t>
      </w:r>
      <w:proofErr w:type="spellEnd"/>
      <w:r>
        <w:rPr>
          <w:rFonts w:ascii="Times New Roman" w:hAnsi="Times New Roman" w:cs="Times New Roman"/>
          <w:sz w:val="28"/>
          <w:szCs w:val="28"/>
          <w:lang w:val="uk-UA"/>
        </w:rPr>
        <w:t xml:space="preserve"> Дмитро)</w:t>
      </w:r>
    </w:p>
    <w:p w:rsidR="003656D5" w:rsidRDefault="003656D5" w:rsidP="003656D5">
      <w:pPr>
        <w:jc w:val="both"/>
        <w:rPr>
          <w:rFonts w:ascii="Times New Roman" w:hAnsi="Times New Roman" w:cs="Times New Roman"/>
          <w:sz w:val="28"/>
          <w:szCs w:val="28"/>
          <w:lang w:val="uk-UA"/>
        </w:rPr>
      </w:pPr>
      <w:r>
        <w:rPr>
          <w:rFonts w:ascii="Times New Roman" w:hAnsi="Times New Roman" w:cs="Times New Roman"/>
          <w:sz w:val="28"/>
          <w:szCs w:val="28"/>
          <w:lang w:val="uk-UA"/>
        </w:rPr>
        <w:tab/>
        <w:t>Незабаром ми святкуватимемо 70-річчя визволення Харкова від німецько-фашистських загарбників. Сама атмосфера свята, яке наближається, сприяє спогадам моїх дідусів про цей жахливий час.</w:t>
      </w:r>
    </w:p>
    <w:p w:rsidR="003656D5" w:rsidRDefault="003656D5" w:rsidP="003656D5">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Одного з них, </w:t>
      </w:r>
      <w:proofErr w:type="spellStart"/>
      <w:r>
        <w:rPr>
          <w:rFonts w:ascii="Times New Roman" w:hAnsi="Times New Roman" w:cs="Times New Roman"/>
          <w:sz w:val="28"/>
          <w:szCs w:val="28"/>
          <w:lang w:val="uk-UA"/>
        </w:rPr>
        <w:t>Беззубця</w:t>
      </w:r>
      <w:proofErr w:type="spellEnd"/>
      <w:r>
        <w:rPr>
          <w:rFonts w:ascii="Times New Roman" w:hAnsi="Times New Roman" w:cs="Times New Roman"/>
          <w:sz w:val="28"/>
          <w:szCs w:val="28"/>
          <w:lang w:val="uk-UA"/>
        </w:rPr>
        <w:t xml:space="preserve"> Миколу Омеляновича, учасника бойових дій, уже немає в живих. Тепер я не маю можливості розпитати його про ті страшні часи</w:t>
      </w:r>
      <w:r w:rsidR="006D7ABF">
        <w:rPr>
          <w:rFonts w:ascii="Times New Roman" w:hAnsi="Times New Roman" w:cs="Times New Roman"/>
          <w:sz w:val="28"/>
          <w:szCs w:val="28"/>
          <w:lang w:val="uk-UA"/>
        </w:rPr>
        <w:t xml:space="preserve">, а лише пригадую окремі деталі із його спогадів. Дідусь багато розповідав про те, що завжди мріяв стати льотчиком. Заради цього він навіть приховав свою </w:t>
      </w:r>
      <w:proofErr w:type="spellStart"/>
      <w:r w:rsidR="006D7ABF">
        <w:rPr>
          <w:rFonts w:ascii="Times New Roman" w:hAnsi="Times New Roman" w:cs="Times New Roman"/>
          <w:sz w:val="28"/>
          <w:szCs w:val="28"/>
          <w:lang w:val="uk-UA"/>
        </w:rPr>
        <w:t>близькоглядність</w:t>
      </w:r>
      <w:proofErr w:type="spellEnd"/>
      <w:r w:rsidR="006D7ABF">
        <w:rPr>
          <w:rFonts w:ascii="Times New Roman" w:hAnsi="Times New Roman" w:cs="Times New Roman"/>
          <w:sz w:val="28"/>
          <w:szCs w:val="28"/>
          <w:lang w:val="uk-UA"/>
        </w:rPr>
        <w:t xml:space="preserve"> при вступі до авіаційних військ. Коли про це дізналися, то його направили до штрафного батальйону, можна сказати, відправили на смерть. Якесь чудо його врятувало від загибелі: він єдиний </w:t>
      </w:r>
      <w:proofErr w:type="spellStart"/>
      <w:r w:rsidR="006D7ABF">
        <w:rPr>
          <w:rFonts w:ascii="Times New Roman" w:hAnsi="Times New Roman" w:cs="Times New Roman"/>
          <w:sz w:val="28"/>
          <w:szCs w:val="28"/>
          <w:lang w:val="uk-UA"/>
        </w:rPr>
        <w:t>їз</w:t>
      </w:r>
      <w:proofErr w:type="spellEnd"/>
      <w:r w:rsidR="006D7ABF">
        <w:rPr>
          <w:rFonts w:ascii="Times New Roman" w:hAnsi="Times New Roman" w:cs="Times New Roman"/>
          <w:sz w:val="28"/>
          <w:szCs w:val="28"/>
          <w:lang w:val="uk-UA"/>
        </w:rPr>
        <w:t xml:space="preserve"> усіх вижив і був госпіталізований у зв’</w:t>
      </w:r>
      <w:r w:rsidR="00F2509F">
        <w:rPr>
          <w:rFonts w:ascii="Times New Roman" w:hAnsi="Times New Roman" w:cs="Times New Roman"/>
          <w:sz w:val="28"/>
          <w:szCs w:val="28"/>
          <w:lang w:val="uk-UA"/>
        </w:rPr>
        <w:t xml:space="preserve">язку з контузією від вибуху, і його небезпечне становище трошки поліпшилося. Він вижив у роки війни завдяки своїй </w:t>
      </w:r>
      <w:proofErr w:type="spellStart"/>
      <w:r w:rsidR="00F2509F">
        <w:rPr>
          <w:rFonts w:ascii="Times New Roman" w:hAnsi="Times New Roman" w:cs="Times New Roman"/>
          <w:sz w:val="28"/>
          <w:szCs w:val="28"/>
          <w:lang w:val="uk-UA"/>
        </w:rPr>
        <w:t>везучості</w:t>
      </w:r>
      <w:proofErr w:type="spellEnd"/>
      <w:r w:rsidR="00F2509F">
        <w:rPr>
          <w:rFonts w:ascii="Times New Roman" w:hAnsi="Times New Roman" w:cs="Times New Roman"/>
          <w:sz w:val="28"/>
          <w:szCs w:val="28"/>
          <w:lang w:val="uk-UA"/>
        </w:rPr>
        <w:t>, котра не за</w:t>
      </w:r>
      <w:r w:rsidR="00EE755F">
        <w:rPr>
          <w:rFonts w:ascii="Times New Roman" w:hAnsi="Times New Roman" w:cs="Times New Roman"/>
          <w:sz w:val="28"/>
          <w:szCs w:val="28"/>
          <w:lang w:val="uk-UA"/>
        </w:rPr>
        <w:t>лишала його і в майбутньому.</w:t>
      </w:r>
    </w:p>
    <w:p w:rsidR="00EE755F" w:rsidRDefault="00EE755F" w:rsidP="003656D5">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Мій другий дідусь, </w:t>
      </w:r>
      <w:proofErr w:type="spellStart"/>
      <w:r>
        <w:rPr>
          <w:rFonts w:ascii="Times New Roman" w:hAnsi="Times New Roman" w:cs="Times New Roman"/>
          <w:sz w:val="28"/>
          <w:szCs w:val="28"/>
          <w:lang w:val="uk-UA"/>
        </w:rPr>
        <w:t>Кочегура</w:t>
      </w:r>
      <w:proofErr w:type="spellEnd"/>
      <w:r>
        <w:rPr>
          <w:rFonts w:ascii="Times New Roman" w:hAnsi="Times New Roman" w:cs="Times New Roman"/>
          <w:sz w:val="28"/>
          <w:szCs w:val="28"/>
          <w:lang w:val="uk-UA"/>
        </w:rPr>
        <w:t xml:space="preserve"> Михайло Харитонович, залишається єдиним джерелом, до якого я можу звернутися, коли намагаюсь дізнатися будь-що про Велику Вітчизняну війну. Говорячи з ним, я можу дізнатися не тільки про його долю, а й про атмосферу тих років.</w:t>
      </w:r>
    </w:p>
    <w:p w:rsidR="00EE755F" w:rsidRDefault="00EE755F" w:rsidP="003656D5">
      <w:pPr>
        <w:jc w:val="both"/>
        <w:rPr>
          <w:rFonts w:ascii="Times New Roman" w:hAnsi="Times New Roman" w:cs="Times New Roman"/>
          <w:sz w:val="28"/>
          <w:szCs w:val="28"/>
          <w:lang w:val="uk-UA"/>
        </w:rPr>
      </w:pPr>
      <w:r>
        <w:rPr>
          <w:rFonts w:ascii="Times New Roman" w:hAnsi="Times New Roman" w:cs="Times New Roman"/>
          <w:sz w:val="28"/>
          <w:szCs w:val="28"/>
          <w:lang w:val="uk-UA"/>
        </w:rPr>
        <w:tab/>
        <w:t>Серед народу панувала думка про можливий початок війни, про те, що війна неминуча для Радянського Союзу. На заводах виготовляли зброю. Робота кипіла й на заводі ім. Малишева.</w:t>
      </w:r>
    </w:p>
    <w:p w:rsidR="00B719F1" w:rsidRDefault="00EE755F" w:rsidP="00B719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Михайло Харитонович жив зі своєю </w:t>
      </w:r>
      <w:proofErr w:type="spellStart"/>
      <w:r>
        <w:rPr>
          <w:rFonts w:ascii="Times New Roman" w:hAnsi="Times New Roman" w:cs="Times New Roman"/>
          <w:sz w:val="28"/>
          <w:szCs w:val="28"/>
          <w:lang w:val="uk-UA"/>
        </w:rPr>
        <w:t>сім’</w:t>
      </w:r>
      <w:r w:rsidRPr="00EE755F">
        <w:rPr>
          <w:rFonts w:ascii="Times New Roman" w:hAnsi="Times New Roman" w:cs="Times New Roman"/>
          <w:sz w:val="28"/>
          <w:szCs w:val="28"/>
        </w:rPr>
        <w:t>єю</w:t>
      </w:r>
      <w:proofErr w:type="spellEnd"/>
      <w:r w:rsidRPr="00EE755F">
        <w:rPr>
          <w:rFonts w:ascii="Times New Roman" w:hAnsi="Times New Roman" w:cs="Times New Roman"/>
          <w:sz w:val="28"/>
          <w:szCs w:val="28"/>
        </w:rPr>
        <w:t xml:space="preserve"> в </w:t>
      </w:r>
      <w:proofErr w:type="spellStart"/>
      <w:r w:rsidRPr="00EE755F">
        <w:rPr>
          <w:rFonts w:ascii="Times New Roman" w:hAnsi="Times New Roman" w:cs="Times New Roman"/>
          <w:sz w:val="28"/>
          <w:szCs w:val="28"/>
        </w:rPr>
        <w:t>селищі</w:t>
      </w:r>
      <w:proofErr w:type="spellEnd"/>
      <w:r w:rsidRPr="00EE755F">
        <w:rPr>
          <w:rFonts w:ascii="Times New Roman" w:hAnsi="Times New Roman" w:cs="Times New Roman"/>
          <w:sz w:val="28"/>
          <w:szCs w:val="28"/>
        </w:rPr>
        <w:t xml:space="preserve"> </w:t>
      </w:r>
      <w:proofErr w:type="spellStart"/>
      <w:r w:rsidRPr="00EE755F">
        <w:rPr>
          <w:rFonts w:ascii="Times New Roman" w:hAnsi="Times New Roman" w:cs="Times New Roman"/>
          <w:sz w:val="28"/>
          <w:szCs w:val="28"/>
        </w:rPr>
        <w:t>Східному</w:t>
      </w:r>
      <w:proofErr w:type="spellEnd"/>
      <w:r w:rsidRPr="00EE755F">
        <w:rPr>
          <w:rFonts w:ascii="Times New Roman" w:hAnsi="Times New Roman" w:cs="Times New Roman"/>
          <w:sz w:val="28"/>
          <w:szCs w:val="28"/>
        </w:rPr>
        <w:t>.</w:t>
      </w:r>
      <w:r w:rsidR="00B719F1">
        <w:rPr>
          <w:rFonts w:ascii="Times New Roman" w:hAnsi="Times New Roman" w:cs="Times New Roman"/>
          <w:sz w:val="28"/>
          <w:szCs w:val="28"/>
          <w:lang w:val="uk-UA"/>
        </w:rPr>
        <w:t xml:space="preserve"> Коли Левітан оголосив по радіо про початок війни, багато хто серед молоді відреагував не як дорослий. Їх захопили думки про подвиги, військову славу, які були навіяні кінострічками про Чапаєва та інших героїв. Небагато часу знадобилося для того, щоб вони збагнули весь жах, який несе з собою війна.</w:t>
      </w:r>
    </w:p>
    <w:p w:rsidR="00B719F1" w:rsidRDefault="00B719F1" w:rsidP="00B719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Перші дні війни були надто неорганізовані, у Харкові панував хаос. Заводи почали перевозити все обладнання за Волгу, тому що стало відомо, що німці збираються зупинитися біля ріки, щоб перечекати зиму. За Волгу переїхали й усі спеціалісти, необхідні для виробництва.</w:t>
      </w:r>
    </w:p>
    <w:p w:rsidR="00B719F1" w:rsidRDefault="00B719F1" w:rsidP="00B719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Важкі часи настали для всіх: і для тих, хто знаходився на фронті, і для тих, хто дні поспіль проводив на виробництві, недосипаючи та недоїдаючи. У </w:t>
      </w:r>
      <w:r>
        <w:rPr>
          <w:rFonts w:ascii="Times New Roman" w:hAnsi="Times New Roman" w:cs="Times New Roman"/>
          <w:sz w:val="28"/>
          <w:szCs w:val="28"/>
          <w:lang w:val="uk-UA"/>
        </w:rPr>
        <w:lastRenderedPageBreak/>
        <w:t>Харкові вирили протитанковий рів, але наступ німців неможливо було зупинити. Місто було двічі окуповано під час війни. Постійні бомбардування примушували людей ховатися в льохах з відчуттям постійного страху. Намагання звільнити місто закінчувалися поразкою.</w:t>
      </w:r>
    </w:p>
    <w:p w:rsidR="00B719F1" w:rsidRDefault="00B719F1" w:rsidP="00B719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Першим променем справжньої надії стала радянська армія, котра пройшла вулицями міста, виганяючи німецькі загони. На крик односельців «Наші йдуть!» люди виходили із льохів, забуваючи про свої страхи і вірячи в непереможність своєї  армії.</w:t>
      </w:r>
    </w:p>
    <w:p w:rsidR="00B719F1" w:rsidRDefault="00B719F1" w:rsidP="00B719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Надалі всі відомості з лінії фронту приходили завдяки Інформбюро. Усіма знаний голос Левітана сповіщав про всі події з фронту, і саме цей голос 9 травня сповістив країну про Перемогу над фашистською Німеччиною. Щастя, яке відчули люди, ту ейфорію, безмежну радість неможливо передати словами. Це було неймовірно!</w:t>
      </w:r>
    </w:p>
    <w:p w:rsidR="00B719F1" w:rsidRDefault="00B719F1" w:rsidP="00B719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Ця подія стала сильним стимулом для підняття держави з руїн. Дідусь розповідав, стримуючи сльози. Кожна деталь, яку він згадував, викликала в ньому багато емоцій.</w:t>
      </w:r>
    </w:p>
    <w:p w:rsidR="00B719F1" w:rsidRDefault="004F73DB" w:rsidP="00B719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Його дружина, моя бабуся, </w:t>
      </w:r>
      <w:proofErr w:type="spellStart"/>
      <w:r>
        <w:rPr>
          <w:rFonts w:ascii="Times New Roman" w:hAnsi="Times New Roman" w:cs="Times New Roman"/>
          <w:sz w:val="28"/>
          <w:szCs w:val="28"/>
          <w:lang w:val="uk-UA"/>
        </w:rPr>
        <w:t>Кочегура</w:t>
      </w:r>
      <w:proofErr w:type="spellEnd"/>
      <w:r>
        <w:rPr>
          <w:rFonts w:ascii="Times New Roman" w:hAnsi="Times New Roman" w:cs="Times New Roman"/>
          <w:sz w:val="28"/>
          <w:szCs w:val="28"/>
          <w:lang w:val="uk-UA"/>
        </w:rPr>
        <w:t xml:space="preserve"> Ніна Іванівна, підтримуючи його, паралельно розповідала про своє пережите. У роки війни вона жила в місті Іваново. Коли почалася війна, їй було лише 9 років. А звістка про початок війни </w:t>
      </w:r>
      <w:r w:rsidR="008E54D6">
        <w:rPr>
          <w:rFonts w:ascii="Times New Roman" w:hAnsi="Times New Roman" w:cs="Times New Roman"/>
          <w:sz w:val="28"/>
          <w:szCs w:val="28"/>
          <w:lang w:val="uk-UA"/>
        </w:rPr>
        <w:t xml:space="preserve">застала її тієї миті, коли вони з мамою ішли купувати підручники. Все навкруги: люди, машини, трамваї – застигли на місці. </w:t>
      </w:r>
    </w:p>
    <w:p w:rsidR="008E54D6" w:rsidRPr="00C22E09" w:rsidRDefault="008E54D6" w:rsidP="00B719F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Іваново також постійно виробляло продукцію , необхідну бійцям, упродовж усієї війни. Недостатність чоловічої робочої сили, дефіцит продуктів харчування – все було так само, як у Харкові, за винятком окупації.</w:t>
      </w:r>
    </w:p>
    <w:p w:rsidR="00EE755F" w:rsidRPr="00EE755F" w:rsidRDefault="00EE755F" w:rsidP="003656D5">
      <w:pPr>
        <w:jc w:val="both"/>
        <w:rPr>
          <w:rFonts w:ascii="Times New Roman" w:hAnsi="Times New Roman" w:cs="Times New Roman"/>
          <w:sz w:val="28"/>
          <w:szCs w:val="28"/>
        </w:rPr>
      </w:pPr>
    </w:p>
    <w:sectPr w:rsidR="00EE755F" w:rsidRPr="00EE755F" w:rsidSect="00D72C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6D5"/>
    <w:rsid w:val="00146432"/>
    <w:rsid w:val="003656D5"/>
    <w:rsid w:val="004F73DB"/>
    <w:rsid w:val="006D7ABF"/>
    <w:rsid w:val="008E54D6"/>
    <w:rsid w:val="00B05D43"/>
    <w:rsid w:val="00B719F1"/>
    <w:rsid w:val="00D72C5D"/>
    <w:rsid w:val="00EE755F"/>
    <w:rsid w:val="00F25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2013-06-11T12:47:00Z</dcterms:created>
  <dcterms:modified xsi:type="dcterms:W3CDTF">2013-06-12T17:59:00Z</dcterms:modified>
</cp:coreProperties>
</file>